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 Gebäude für Holzbau, Anbau oder Aufstockung geeignet</w:t>
      </w:r>
    </w:p>
    <w:p>
      <w:r>
        <w:t>Holzbau verbindet traditionelles Handwerk mit moderner Technik. Ob Dachstuhl, Anbau oder Terrasse – Holz eignet sich für zahlreiche Konstruktionen im und am Haus. Dieser Leitfaden erklärt grundlegende Zusammenhänge, die bei der Planung helfen.</w:t>
      </w:r>
    </w:p>
    <w:p>
      <w:pPr>
        <w:pStyle w:val="Heading1"/>
      </w:pPr>
      <w:r>
        <w:t>Warum Holz im Bauwesen</w:t>
      </w:r>
    </w:p>
    <w:p>
      <w:r>
        <w:t>Holz ist ein nachwachsender Rohstoff mit guten statischen Eigenschaften. Es lässt sich präzise verarbeiten, trägt Lasten und ermöglicht gleichzeitig filigrane Konstruktionen. Im Vergleich zu anderen Baustoffen bietet Holz ein günstiges Verhältnis von Festigkeit zu Gewicht. Das macht es vielseitig einsetzbar – vom tragenden Bauteil bis zum sichtbaren Belag.</w:t>
      </w:r>
    </w:p>
    <w:p>
      <w:pPr>
        <w:pStyle w:val="Heading1"/>
      </w:pPr>
      <w:r>
        <w:t>Häufige Einsatzbereiche</w:t>
      </w:r>
    </w:p>
    <w:p>
      <w:r>
        <w:t>Holz findet im Bau vielfältig Verwendung. Zu den verbreitetsten gehören Dachstühle und Dachsanierungen, bei denen tragende Hölzer die Dachform bilden. Erweiterungen wie Anbauten oder Aufstockungen nutzen oft Holzrahmenbauweise, weil sie relativ leicht ist und vorhandene Tragstrukturen wenig zusätzlich belastet. Außenelemente wie Terrassen, Balkone und Carports erfordern witterungsbeständige Hölzer oder entsprechende Schutzmaßnahmen. Auch Fassaden und Fachwerk lassen sich in Holz realisieren.</w:t>
      </w:r>
    </w:p>
    <w:p>
      <w:pPr>
        <w:pStyle w:val="Heading1"/>
      </w:pPr>
      <w:r>
        <w:t>Grundlegende Konstruktionsprinzipien</w:t>
      </w:r>
    </w:p>
    <w:p>
      <w:r>
        <w:t>Jede Holzbaukonstruktion beruht auf dem Zusammenspiel von tragenden Elementen und Verbindungspunkten. Die Unterkonstruktion nimmt Kräfte auf und leitet sie weiter, während der sichtbare Belag Anforderungen an Optik und Witterungsbeständigkeit erfüllt. Bei allen Arbeiten muss auf ausreichenden Feuchteschutz geachtet werden. Kontaktstellen zwischen Holz und anderen Materialien, etwa Mauerwerk oder Beton, benötigen besondere Aufmerksamkeit, um Feuchtigkeitsschäden zu vermeiden.</w:t>
      </w:r>
    </w:p>
    <w:p>
      <w:pPr>
        <w:pStyle w:val="Heading1"/>
      </w:pPr>
      <w:r>
        <w:t>Worauf es bei der Planung ankommt</w:t>
      </w:r>
    </w:p>
    <w:p>
      <w:r>
        <w:t>Bevor ein Holzbauvorhaben konkret wird, sollten mehrere Fragen geklärt sein: Welche Maße und Anschlüsse sind vorhanden? Wie soll das Ergebnis aussehen und wie viel Pflegeaufwand ist akzeptabel? Gibt es bestehende Bausubstanz, die erhalten, geprüft oder ersetzt werden muss? Bei Balkonen und höhergelegenen Konstruktionen kommen Tragwerksnachweise und Absturzsicherung hinzu. Diese Informationen helfen, eine passende Variante zu entwickeln.</w:t>
      </w:r>
    </w:p>
    <w:p>
      <w:pPr>
        <w:pStyle w:val="Heading1"/>
      </w:pPr>
      <w:r>
        <w:t>Vom Vorhaben zur Anfrage</w:t>
      </w:r>
    </w:p>
    <w:p>
      <w:r>
        <w:t>Eine hilfreiche Anfrage beschreibt das geplante Vorhaben möglichst konkret. Dazu gehören ungefähre Abmessungen, der Standort, vorhandene Pläne und der aktuelle Planungsstand. Die gewünschte Nutzung und besondere Bedingungen am Grundstück geben weiteren Aufschluss. Mit diesen Angaben lässt sich einschätzen, welche Schritte als Nächstes sinnvoll sind und welche Unterlagen oder Nachweise benötigt werden.</w:t>
      </w:r>
    </w:p>
    <w:p>
      <w:pPr>
        <w:pStyle w:val="Heading1"/>
      </w:pPr>
      <w:r>
        <w:t>Weitere Planungsthemen</w:t>
      </w:r>
    </w:p>
    <w:p>
      <w:hyperlink r:id="rId9">
        <w:r>
          <w:rPr>
            <w:color w:val="087E75"/>
          </w:rPr>
          <w:t>Holzbau Mönchengladbach: Leistungen &amp; Projektanfrage | 1A Holzbau Mönchengladbach</w:t>
        </w:r>
      </w:hyperlink>
    </w:p>
    <w:p>
      <w:hyperlink r:id="rId10">
        <w:r>
          <w:rPr>
            <w:color w:val="087E75"/>
          </w:rPr>
          <w:t>Holzbau in Mönchengladbach: Wann lohnt sich die Wahl von Holz als Baustoff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atellite-cloud-b2-fallback.porkbunlead.workers.dev/site/dream.1a-holzbaumoenchengladbach.online/index.html" TargetMode="External"/><Relationship Id="rId10" Type="http://schemas.openxmlformats.org/officeDocument/2006/relationships/hyperlink" Target="https://satellite-cloud-b2-fallback.porkbunlead.workers.dev/site/dream.1a-holzbaumoenchengladbach.online/paket-690bf3067b8a4d699f63f18bbe7a34b0/holzbau-in-m-nchengladbach-wann-lohnt-sich-die-wahl-von-holz-als-baust-8e588d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